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South Carolina Association of School Librarians</w:t>
        <w:br w:type="textWrapping"/>
        <w:t xml:space="preserve">Business Meeting Minutes</w:t>
        <w:br w:type="textWrapping"/>
        <w:t xml:space="preserve">March 3, 2016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meeting was called to order by SCASL President Jennifer Tazerouti at 12:04 pm.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 Items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Secretary, Heather Thore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Heather read the minutes from the 2015 annual business meeting.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motion was made to accept the 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motion was seconded, and the minutes were approved unanimously.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Treasurer, Gloria Coleman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h.xiukuesckwer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Gloria presented the 2015-2016 treasurer's report (with style and flare).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u w:val="none"/>
        </w:rPr>
      </w:pPr>
      <w:bookmarkStart w:colFirst="0" w:colLast="0" w:name="h.ix3zp35quyls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A motion was made to accept the report. The motion was seconded and approved unanimously.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h.dhkwyktgn5m7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Elections Chair, Diana Carr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jbpp0hmhprz2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Thanked  and recognized the Elections Committee.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isju64zerdgk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On behalf of the Elections Committee, Diana presented the slate of officers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gtayiynqzurz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Cathy Jo Nelson, President Elect Candidate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tgc3m54pcp7i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Gloria Coleman, Treasurer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pyx92aw26fo5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Elizabeth Graham, Member at Large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dheiilmq75a2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Pamela Williams, Member at Large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wx4bjohpjxtq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Kellyanne Burbage, Member at Large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qkascejlq5ns" w:id="10"/>
      <w:bookmarkEnd w:id="10"/>
      <w:r w:rsidDel="00000000" w:rsidR="00000000" w:rsidRPr="00000000">
        <w:rPr>
          <w:rFonts w:ascii="Calibri" w:cs="Calibri" w:eastAsia="Calibri" w:hAnsi="Calibri"/>
          <w:rtl w:val="0"/>
        </w:rPr>
        <w:t xml:space="preserve">The slate of officers was approved unanimously.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bookmarkStart w:colFirst="0" w:colLast="0" w:name="h.logob6dng5dq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Bylaws Chair, Angela Durham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rFonts w:ascii="Calibri" w:cs="Calibri" w:eastAsia="Calibri" w:hAnsi="Calibri"/>
          <w:highlight w:val="yellow"/>
        </w:rPr>
      </w:pPr>
      <w:bookmarkStart w:colFirst="0" w:colLast="0" w:name="h.nyixwq1qlh4e" w:id="12"/>
      <w:bookmarkEnd w:id="12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Bylaws moves to change the name of the Media Center Messenger to SCASL Messenger.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rFonts w:ascii="Calibri" w:cs="Calibri" w:eastAsia="Calibri" w:hAnsi="Calibri"/>
          <w:highlight w:val="yellow"/>
        </w:rPr>
      </w:pPr>
      <w:bookmarkStart w:colFirst="0" w:colLast="0" w:name="h.bs3vet7jkb5n" w:id="13"/>
      <w:bookmarkEnd w:id="13"/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 motion was seconded and approved unanimously.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bookmarkStart w:colFirst="0" w:colLast="0" w:name="h.x8hopk3n22k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h.a1ip4n4fwrsl" w:id="15"/>
      <w:bookmarkEnd w:id="15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Meeting Adjourned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line="276" w:lineRule="auto"/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Jennifer Tazerouti adjourned the meeting at 12:12 pm.</w:t>
      </w:r>
    </w:p>
    <w:p w:rsidR="00000000" w:rsidDel="00000000" w:rsidP="00000000" w:rsidRDefault="00000000" w:rsidRPr="00000000">
      <w:pPr>
        <w:spacing w:after="20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Minutes submitted by: Heather Thore, Secretary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